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64C" w:rsidRDefault="00B0364C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0364C" w:rsidRDefault="00B0364C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0364C" w:rsidRDefault="00B0364C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0364C" w:rsidRDefault="00B0364C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0364C" w:rsidRDefault="00B0364C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EA37E5" w:rsidRDefault="00EA37E5" w:rsidP="00EA37E5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 xml:space="preserve">Материалы по выполнению </w:t>
      </w:r>
    </w:p>
    <w:p w:rsidR="00EA37E5" w:rsidRDefault="00EA37E5" w:rsidP="00EA37E5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>самостоятельной работы слушател</w:t>
      </w:r>
      <w:r w:rsidR="005A0815">
        <w:rPr>
          <w:rFonts w:ascii="Times New Roman" w:hAnsi="Times New Roman"/>
          <w:b/>
          <w:sz w:val="52"/>
          <w:szCs w:val="28"/>
        </w:rPr>
        <w:t>ями</w:t>
      </w:r>
    </w:p>
    <w:p w:rsidR="005A0815" w:rsidRDefault="005A0815" w:rsidP="00EA37E5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EA37E5" w:rsidRDefault="00EA37E5" w:rsidP="00EA37E5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>по учебной дисциплине</w:t>
      </w:r>
    </w:p>
    <w:p w:rsidR="00EA37E5" w:rsidRDefault="00EA37E5" w:rsidP="00EA37E5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  <w:r>
        <w:rPr>
          <w:rFonts w:ascii="Times New Roman" w:hAnsi="Times New Roman"/>
          <w:b/>
          <w:sz w:val="52"/>
          <w:szCs w:val="28"/>
        </w:rPr>
        <w:t>«</w:t>
      </w:r>
      <w:r w:rsidR="006E2C61">
        <w:rPr>
          <w:rFonts w:ascii="Times New Roman" w:hAnsi="Times New Roman"/>
          <w:b/>
          <w:sz w:val="52"/>
          <w:szCs w:val="28"/>
        </w:rPr>
        <w:t>Солярии</w:t>
      </w:r>
      <w:r>
        <w:rPr>
          <w:rFonts w:ascii="Times New Roman" w:hAnsi="Times New Roman"/>
          <w:b/>
          <w:sz w:val="52"/>
          <w:szCs w:val="28"/>
        </w:rPr>
        <w:t>»</w:t>
      </w:r>
    </w:p>
    <w:p w:rsidR="00EA37E5" w:rsidRDefault="00EA37E5" w:rsidP="00EA37E5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EA37E5" w:rsidRDefault="00EA37E5" w:rsidP="00EA37E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при реализации образовательной программы переподготовки </w:t>
      </w:r>
    </w:p>
    <w:p w:rsidR="005A0815" w:rsidRDefault="00EA37E5" w:rsidP="00EA37E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 xml:space="preserve">по специальности </w:t>
      </w:r>
    </w:p>
    <w:p w:rsidR="00EA37E5" w:rsidRDefault="00EA37E5" w:rsidP="00EA37E5">
      <w:pPr>
        <w:spacing w:after="0" w:line="240" w:lineRule="auto"/>
        <w:jc w:val="center"/>
        <w:rPr>
          <w:rFonts w:ascii="Times New Roman" w:hAnsi="Times New Roman" w:cs="Times New Roman"/>
          <w:b/>
          <w:sz w:val="52"/>
        </w:rPr>
      </w:pPr>
      <w:r>
        <w:rPr>
          <w:rFonts w:ascii="Times New Roman" w:hAnsi="Times New Roman" w:cs="Times New Roman"/>
          <w:b/>
          <w:sz w:val="52"/>
        </w:rPr>
        <w:t>2-81 04 06</w:t>
      </w:r>
      <w:r w:rsidR="005A0815">
        <w:rPr>
          <w:rFonts w:ascii="Times New Roman" w:hAnsi="Times New Roman" w:cs="Times New Roman"/>
          <w:b/>
          <w:sz w:val="52"/>
        </w:rPr>
        <w:t xml:space="preserve"> </w:t>
      </w:r>
      <w:r>
        <w:rPr>
          <w:rFonts w:ascii="Times New Roman" w:hAnsi="Times New Roman" w:cs="Times New Roman"/>
          <w:b/>
          <w:sz w:val="52"/>
        </w:rPr>
        <w:t>«Физиотерапия»</w:t>
      </w:r>
    </w:p>
    <w:p w:rsidR="006B0B1D" w:rsidRDefault="006B0B1D" w:rsidP="00B0364C">
      <w:pPr>
        <w:pStyle w:val="a5"/>
        <w:jc w:val="center"/>
        <w:rPr>
          <w:rFonts w:ascii="Times New Roman" w:hAnsi="Times New Roman"/>
          <w:b/>
          <w:sz w:val="52"/>
          <w:szCs w:val="28"/>
        </w:rPr>
      </w:pPr>
    </w:p>
    <w:p w:rsidR="00B0364C" w:rsidRDefault="00B0364C" w:rsidP="00B0364C">
      <w:pPr>
        <w:jc w:val="center"/>
      </w:pPr>
      <w:r>
        <w:br w:type="page"/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851"/>
        <w:gridCol w:w="2835"/>
        <w:gridCol w:w="3935"/>
        <w:gridCol w:w="1593"/>
        <w:gridCol w:w="1418"/>
      </w:tblGrid>
      <w:tr w:rsidR="00B0364C" w:rsidRPr="00B0364C" w:rsidTr="001C7B60">
        <w:tc>
          <w:tcPr>
            <w:tcW w:w="567" w:type="dxa"/>
            <w:vAlign w:val="center"/>
          </w:tcPr>
          <w:p w:rsidR="00B0364C" w:rsidRPr="00286380" w:rsidRDefault="00B0364C" w:rsidP="00B0364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B0364C" w:rsidRPr="00286380" w:rsidRDefault="00B0364C" w:rsidP="00B0364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63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8638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8638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51" w:type="dxa"/>
            <w:vAlign w:val="center"/>
          </w:tcPr>
          <w:p w:rsidR="00B0364C" w:rsidRPr="00286380" w:rsidRDefault="00B0364C" w:rsidP="00B0364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80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vAlign w:val="center"/>
          </w:tcPr>
          <w:p w:rsidR="00B0364C" w:rsidRPr="00286380" w:rsidRDefault="00B0364C" w:rsidP="00B0364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935" w:type="dxa"/>
            <w:vAlign w:val="center"/>
          </w:tcPr>
          <w:p w:rsidR="00B0364C" w:rsidRPr="00286380" w:rsidRDefault="00B0364C" w:rsidP="00B0364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80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1593" w:type="dxa"/>
            <w:vAlign w:val="center"/>
          </w:tcPr>
          <w:p w:rsidR="00B0364C" w:rsidRPr="00286380" w:rsidRDefault="00B0364C" w:rsidP="00B0364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8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B0364C" w:rsidRPr="00286380" w:rsidRDefault="00B0364C" w:rsidP="00B0364C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380">
              <w:rPr>
                <w:rFonts w:ascii="Times New Roman" w:hAnsi="Times New Roman" w:cs="Times New Roman"/>
                <w:sz w:val="24"/>
                <w:szCs w:val="24"/>
              </w:rPr>
              <w:t>Форма текущей аттестации</w:t>
            </w:r>
          </w:p>
        </w:tc>
      </w:tr>
      <w:tr w:rsidR="00B0364C" w:rsidRPr="00B0364C" w:rsidTr="001C7B60">
        <w:trPr>
          <w:trHeight w:val="2201"/>
        </w:trPr>
        <w:tc>
          <w:tcPr>
            <w:tcW w:w="567" w:type="dxa"/>
          </w:tcPr>
          <w:p w:rsidR="00B0364C" w:rsidRPr="001C7B60" w:rsidRDefault="00B0364C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B0364C" w:rsidRPr="001C7B60" w:rsidRDefault="00286380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86380" w:rsidRPr="001C7B60" w:rsidRDefault="00286380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Физиология кожи и ее основные функции</w:t>
            </w:r>
          </w:p>
          <w:p w:rsidR="00B0364C" w:rsidRPr="001C7B60" w:rsidRDefault="00B0364C" w:rsidP="001C7B60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376114" w:rsidRDefault="00286380" w:rsidP="001C7B6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1C7B60" w:rsidRPr="001C7B60">
              <w:rPr>
                <w:rFonts w:ascii="Times New Roman" w:hAnsi="Times New Roman" w:cs="Times New Roman"/>
                <w:sz w:val="24"/>
                <w:szCs w:val="24"/>
              </w:rPr>
              <w:t>Строение и функции кожи, физиологические свойства кожи</w:t>
            </w:r>
            <w:r w:rsidR="001C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7B60"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7B60" w:rsidRDefault="001C7B60" w:rsidP="001C7B6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К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леточный состав эпидермиса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функции дермы и гиподермы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364C" w:rsidRPr="001C7B60" w:rsidRDefault="001C7B60" w:rsidP="001C7B60">
            <w:pPr>
              <w:spacing w:after="0" w:line="240" w:lineRule="auto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троение и функции желез кожи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функционирования желез в различные возрастные периоды; типы кожи.</w:t>
            </w:r>
          </w:p>
        </w:tc>
        <w:tc>
          <w:tcPr>
            <w:tcW w:w="1593" w:type="dxa"/>
          </w:tcPr>
          <w:p w:rsidR="00286380" w:rsidRPr="001C7B60" w:rsidRDefault="00286380" w:rsidP="001C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  <w:p w:rsidR="00B0364C" w:rsidRPr="001C7B60" w:rsidRDefault="00286380" w:rsidP="001C7B60">
            <w:pPr>
              <w:spacing w:after="0" w:line="240" w:lineRule="auto"/>
              <w:ind w:left="-74" w:right="-108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«Общий покров» учебника </w:t>
            </w:r>
            <w:proofErr w:type="spellStart"/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Сапина</w:t>
            </w:r>
            <w:proofErr w:type="spellEnd"/>
            <w:r w:rsidR="001C7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 М.Р., </w:t>
            </w:r>
            <w:proofErr w:type="spellStart"/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Билич</w:t>
            </w:r>
            <w:proofErr w:type="spellEnd"/>
            <w:r w:rsidR="001C7B6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 Г.Л. «Анатомия человека»</w:t>
            </w:r>
          </w:p>
        </w:tc>
        <w:tc>
          <w:tcPr>
            <w:tcW w:w="1418" w:type="dxa"/>
            <w:tcBorders>
              <w:bottom w:val="nil"/>
            </w:tcBorders>
          </w:tcPr>
          <w:p w:rsidR="00B0364C" w:rsidRPr="00B0364C" w:rsidRDefault="00B0364C" w:rsidP="00B0364C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11" w:rsidRPr="00B0364C" w:rsidTr="002D2E5C">
        <w:trPr>
          <w:trHeight w:val="428"/>
        </w:trPr>
        <w:tc>
          <w:tcPr>
            <w:tcW w:w="567" w:type="dxa"/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0E1111" w:rsidRPr="001C7B60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Типы соляриев</w:t>
            </w: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Pr="001C7B60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</w:tcPr>
          <w:p w:rsidR="000E1111" w:rsidRPr="001C7B60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Предназначение различных типов соляриев. Преимущества и недостатки.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1111" w:rsidRPr="001C7B60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2. Правила загара в соляриях. </w:t>
            </w:r>
          </w:p>
          <w:p w:rsidR="000E1111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3. Обеспечение безопасности при общих ультрафиолетовых облучениях. </w:t>
            </w:r>
          </w:p>
          <w:p w:rsidR="000E1111" w:rsidRPr="001C7B60" w:rsidRDefault="000E1111" w:rsidP="001C1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Защита кожи, глаз и волос</w:t>
            </w:r>
            <w:r w:rsidRPr="001C7B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при проведении процедур ультрафиолетовых облучений в соляриях.</w:t>
            </w:r>
          </w:p>
        </w:tc>
        <w:tc>
          <w:tcPr>
            <w:tcW w:w="1593" w:type="dxa"/>
          </w:tcPr>
          <w:p w:rsidR="000E1111" w:rsidRDefault="000E1111" w:rsidP="001C7B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1C7B60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  <w:p w:rsidR="000E1111" w:rsidRDefault="000E1111" w:rsidP="001C7B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proofErr w:type="gramStart"/>
            <w:r w:rsidRPr="001C7B60">
              <w:rPr>
                <w:rFonts w:ascii="Times New Roman" w:hAnsi="Times New Roman" w:cs="Times New Roman"/>
                <w:sz w:val="24"/>
                <w:szCs w:val="28"/>
              </w:rPr>
              <w:t>Ультрафио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C7B60">
              <w:rPr>
                <w:rFonts w:ascii="Times New Roman" w:hAnsi="Times New Roman" w:cs="Times New Roman"/>
                <w:sz w:val="24"/>
                <w:szCs w:val="28"/>
              </w:rPr>
              <w:t>летовое</w:t>
            </w:r>
            <w:proofErr w:type="spellEnd"/>
            <w:proofErr w:type="gramEnd"/>
            <w:r w:rsidRPr="001C7B60">
              <w:rPr>
                <w:rFonts w:ascii="Times New Roman" w:hAnsi="Times New Roman" w:cs="Times New Roman"/>
                <w:sz w:val="24"/>
                <w:szCs w:val="28"/>
              </w:rPr>
              <w:t xml:space="preserve"> излучение» учебного пособия </w:t>
            </w:r>
            <w:r w:rsidRPr="001C7B60">
              <w:rPr>
                <w:rFonts w:ascii="Times New Roman" w:hAnsi="Times New Roman" w:cs="Times New Roman"/>
                <w:sz w:val="24"/>
              </w:rPr>
              <w:t>В.М. Боголюбова «Техника и методика физиотерапевтических процедур»</w:t>
            </w:r>
          </w:p>
          <w:p w:rsidR="000E1111" w:rsidRPr="001C7B60" w:rsidRDefault="000E1111" w:rsidP="001C7B60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</w:rPr>
              <w:t>(с. 276-292)</w:t>
            </w:r>
          </w:p>
        </w:tc>
        <w:tc>
          <w:tcPr>
            <w:tcW w:w="1418" w:type="dxa"/>
            <w:vMerge w:val="restart"/>
            <w:tcBorders>
              <w:top w:val="nil"/>
            </w:tcBorders>
          </w:tcPr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з</w:t>
            </w:r>
            <w:r w:rsidRPr="00286380">
              <w:rPr>
                <w:rFonts w:ascii="Times New Roman" w:hAnsi="Times New Roman" w:cs="Times New Roman"/>
                <w:sz w:val="24"/>
                <w:szCs w:val="28"/>
              </w:rPr>
              <w:t>ачет</w:t>
            </w: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0E1111" w:rsidRPr="00B0364C" w:rsidRDefault="000E1111" w:rsidP="00286380">
            <w:pPr>
              <w:spacing w:line="28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6380">
              <w:rPr>
                <w:rFonts w:ascii="Times New Roman" w:hAnsi="Times New Roman" w:cs="Times New Roman"/>
                <w:sz w:val="24"/>
                <w:szCs w:val="28"/>
              </w:rPr>
              <w:t>зачет</w:t>
            </w:r>
          </w:p>
        </w:tc>
      </w:tr>
      <w:tr w:rsidR="000E1111" w:rsidRPr="00B0364C" w:rsidTr="002D2E5C">
        <w:trPr>
          <w:trHeight w:val="2731"/>
        </w:trPr>
        <w:tc>
          <w:tcPr>
            <w:tcW w:w="567" w:type="dxa"/>
            <w:tcBorders>
              <w:bottom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Показания и противопоказания к применению ультрафиолетового облучения</w:t>
            </w:r>
          </w:p>
          <w:p w:rsidR="000E1111" w:rsidRPr="001C7B60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0E1111" w:rsidRPr="001C7B60" w:rsidRDefault="000E1111" w:rsidP="001C7B6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Показания для общего и местного ультрафиолетового облучения (УФО). </w:t>
            </w:r>
          </w:p>
          <w:p w:rsidR="000E1111" w:rsidRPr="001C7B60" w:rsidRDefault="000E1111" w:rsidP="001C7B60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Показания для длинноволнового, средневолнового и коротковолнового ультрафиолетового облучения.</w:t>
            </w:r>
          </w:p>
          <w:p w:rsidR="000E1111" w:rsidRDefault="000E1111" w:rsidP="001C1EA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1EAA">
              <w:rPr>
                <w:rFonts w:ascii="Times New Roman" w:hAnsi="Times New Roman" w:cs="Times New Roman"/>
                <w:sz w:val="24"/>
                <w:szCs w:val="24"/>
              </w:rPr>
              <w:t>Противопоказания для общих и местных ультрафиолетовых облучений.</w:t>
            </w:r>
          </w:p>
          <w:p w:rsidR="000E1111" w:rsidRPr="001C1EAA" w:rsidRDefault="000E1111" w:rsidP="001C1EAA">
            <w:pPr>
              <w:pStyle w:val="a6"/>
              <w:numPr>
                <w:ilvl w:val="0"/>
                <w:numId w:val="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1C1EAA">
              <w:rPr>
                <w:rFonts w:ascii="Times New Roman" w:hAnsi="Times New Roman" w:cs="Times New Roman"/>
                <w:sz w:val="24"/>
              </w:rPr>
              <w:t>Профилактика и лечение осложнений при ультрафиолетовом облучении.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:rsidR="000E1111" w:rsidRDefault="000E1111" w:rsidP="001C1E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8"/>
              </w:rPr>
            </w:pPr>
            <w:r w:rsidRPr="001C7B60">
              <w:rPr>
                <w:rFonts w:ascii="Times New Roman" w:hAnsi="Times New Roman" w:cs="Times New Roman"/>
                <w:sz w:val="24"/>
                <w:szCs w:val="28"/>
              </w:rPr>
              <w:t>Раздел</w:t>
            </w:r>
          </w:p>
          <w:p w:rsidR="000E1111" w:rsidRDefault="000E1111" w:rsidP="001C1E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proofErr w:type="spellStart"/>
            <w:proofErr w:type="gramStart"/>
            <w:r w:rsidRPr="001C7B60">
              <w:rPr>
                <w:rFonts w:ascii="Times New Roman" w:hAnsi="Times New Roman" w:cs="Times New Roman"/>
                <w:sz w:val="24"/>
                <w:szCs w:val="28"/>
              </w:rPr>
              <w:t>Ультрафио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-</w:t>
            </w:r>
            <w:r w:rsidRPr="001C7B60">
              <w:rPr>
                <w:rFonts w:ascii="Times New Roman" w:hAnsi="Times New Roman" w:cs="Times New Roman"/>
                <w:sz w:val="24"/>
                <w:szCs w:val="28"/>
              </w:rPr>
              <w:t>летовое</w:t>
            </w:r>
            <w:proofErr w:type="spellEnd"/>
            <w:proofErr w:type="gramEnd"/>
            <w:r w:rsidRPr="001C7B60">
              <w:rPr>
                <w:rFonts w:ascii="Times New Roman" w:hAnsi="Times New Roman" w:cs="Times New Roman"/>
                <w:sz w:val="24"/>
                <w:szCs w:val="28"/>
              </w:rPr>
              <w:t xml:space="preserve"> излучение» учебного пособия </w:t>
            </w:r>
            <w:r w:rsidRPr="001C7B60">
              <w:rPr>
                <w:rFonts w:ascii="Times New Roman" w:hAnsi="Times New Roman" w:cs="Times New Roman"/>
                <w:sz w:val="24"/>
              </w:rPr>
              <w:t>В.М. Боголюбова «Техника и методика физиотерапевтических процедур»</w:t>
            </w:r>
          </w:p>
          <w:p w:rsidR="000E1111" w:rsidRPr="001C7B60" w:rsidRDefault="000E1111" w:rsidP="001C1E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</w:rPr>
              <w:t>(с. 292</w:t>
            </w:r>
            <w:r>
              <w:rPr>
                <w:rFonts w:ascii="Times New Roman" w:hAnsi="Times New Roman" w:cs="Times New Roman"/>
                <w:sz w:val="24"/>
              </w:rPr>
              <w:t>-302</w:t>
            </w:r>
            <w:r w:rsidRPr="001C7B60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8" w:type="dxa"/>
            <w:vMerge/>
          </w:tcPr>
          <w:p w:rsidR="000E1111" w:rsidRPr="00B0364C" w:rsidRDefault="000E1111" w:rsidP="00B0364C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11" w:rsidRPr="00B0364C" w:rsidTr="001C7B60">
        <w:trPr>
          <w:trHeight w:val="22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Ультрафиолетовые лампы для с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ляриев: технические характер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стики 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376114" w:rsidRDefault="000E1111" w:rsidP="0037611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характеристики: ламп для соляриев по спектральному анализу (</w:t>
            </w:r>
            <w:r w:rsidRPr="0037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-В/</w:t>
            </w:r>
            <w:r w:rsidRPr="0037611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UV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-А) и </w:t>
            </w:r>
            <w:proofErr w:type="spellStart"/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эритемной</w:t>
            </w:r>
            <w:proofErr w:type="spellEnd"/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эффективности.</w:t>
            </w:r>
          </w:p>
          <w:p w:rsidR="000E1111" w:rsidRPr="00376114" w:rsidRDefault="000E1111" w:rsidP="0037611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Область применения ультрафиолетовых ламп для с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ляриев, сроки эксплуатации.</w:t>
            </w:r>
          </w:p>
          <w:p w:rsidR="000E1111" w:rsidRPr="00376114" w:rsidRDefault="000E1111" w:rsidP="00376114">
            <w:pPr>
              <w:pStyle w:val="a6"/>
              <w:numPr>
                <w:ilvl w:val="0"/>
                <w:numId w:val="7"/>
              </w:numPr>
              <w:spacing w:after="0" w:line="240" w:lineRule="auto"/>
              <w:ind w:left="0" w:firstLine="0"/>
              <w:jc w:val="both"/>
              <w:rPr>
                <w:sz w:val="28"/>
              </w:rPr>
            </w:pPr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биодозы с применением </w:t>
            </w:r>
            <w:proofErr w:type="spellStart"/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биодозиметров</w:t>
            </w:r>
            <w:proofErr w:type="spellEnd"/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БД-2, БУФ-1 для изучения </w:t>
            </w:r>
            <w:proofErr w:type="spellStart"/>
            <w:r w:rsidRPr="00376114">
              <w:rPr>
                <w:rFonts w:ascii="Times New Roman" w:hAnsi="Times New Roman" w:cs="Times New Roman"/>
                <w:sz w:val="24"/>
                <w:szCs w:val="24"/>
              </w:rPr>
              <w:t>эритемной</w:t>
            </w:r>
            <w:proofErr w:type="spellEnd"/>
            <w:r w:rsidRPr="00376114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эффективности.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0E1111" w:rsidRDefault="000E1111" w:rsidP="000E11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0E1111">
              <w:rPr>
                <w:rFonts w:ascii="Times New Roman" w:hAnsi="Times New Roman" w:cs="Times New Roman"/>
                <w:sz w:val="20"/>
              </w:rPr>
              <w:t>1.</w:t>
            </w:r>
            <w:hyperlink r:id="rId5" w:history="1"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http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s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: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//solarprofi.com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.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ua/articles/2015-09/klassifikaciya-lamp-dlya-solariya</w:t>
              </w:r>
            </w:hyperlink>
          </w:p>
          <w:p w:rsidR="000E1111" w:rsidRPr="000E1111" w:rsidRDefault="000E1111" w:rsidP="000E11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0E1111">
              <w:rPr>
                <w:rFonts w:ascii="Times New Roman" w:hAnsi="Times New Roman" w:cs="Times New Roman"/>
                <w:sz w:val="20"/>
              </w:rPr>
              <w:t>2.</w:t>
            </w:r>
            <w:hyperlink r:id="rId6" w:history="1"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https://za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g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oraem.onli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n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e/lampy-dlya-solyariya/</w:t>
              </w:r>
            </w:hyperlink>
          </w:p>
          <w:p w:rsidR="000E1111" w:rsidRPr="000E1111" w:rsidRDefault="000E1111" w:rsidP="000E11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0E1111">
              <w:rPr>
                <w:rFonts w:ascii="Times New Roman" w:hAnsi="Times New Roman" w:cs="Times New Roman"/>
                <w:sz w:val="20"/>
              </w:rPr>
              <w:t>3.</w:t>
            </w:r>
            <w:hyperlink r:id="rId7" w:history="1"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https://studfiles.net/p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r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eview/4106493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/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page:12/</w:t>
              </w:r>
            </w:hyperlink>
          </w:p>
          <w:p w:rsidR="000E1111" w:rsidRPr="000E1111" w:rsidRDefault="000E1111" w:rsidP="000E11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0E1111">
              <w:rPr>
                <w:rFonts w:ascii="Times New Roman" w:hAnsi="Times New Roman" w:cs="Times New Roman"/>
                <w:sz w:val="20"/>
              </w:rPr>
              <w:t>4.</w:t>
            </w:r>
            <w:hyperlink r:id="rId8" w:history="1"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https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: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//helpiks.org/2-10441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8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.html</w:t>
              </w:r>
            </w:hyperlink>
          </w:p>
          <w:p w:rsidR="000E1111" w:rsidRPr="000E1111" w:rsidRDefault="000E1111" w:rsidP="000E1111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0"/>
              </w:rPr>
            </w:pPr>
            <w:r w:rsidRPr="000E1111">
              <w:rPr>
                <w:rFonts w:ascii="Times New Roman" w:hAnsi="Times New Roman" w:cs="Times New Roman"/>
                <w:sz w:val="20"/>
              </w:rPr>
              <w:t>5.</w:t>
            </w:r>
            <w:hyperlink r:id="rId9" w:history="1"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htt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p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s://in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f</w:t>
              </w:r>
              <w:r w:rsidRPr="000E1111">
                <w:rPr>
                  <w:rStyle w:val="a7"/>
                  <w:rFonts w:ascii="Times New Roman" w:hAnsi="Times New Roman" w:cs="Times New Roman"/>
                  <w:sz w:val="20"/>
                </w:rPr>
                <w:t>opedia.su/4x9557.html</w:t>
              </w:r>
            </w:hyperlink>
          </w:p>
        </w:tc>
        <w:tc>
          <w:tcPr>
            <w:tcW w:w="1418" w:type="dxa"/>
            <w:vMerge/>
          </w:tcPr>
          <w:p w:rsidR="000E1111" w:rsidRPr="00B0364C" w:rsidRDefault="000E1111" w:rsidP="00B0364C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11" w:rsidRPr="00B0364C" w:rsidTr="001C7B60">
        <w:trPr>
          <w:trHeight w:val="165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Правила загара в соляриях. Гиги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нические требования к персоналу </w:t>
            </w:r>
          </w:p>
          <w:p w:rsidR="000E1111" w:rsidRPr="001C7B60" w:rsidRDefault="000E1111" w:rsidP="001C7B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1C7B60" w:rsidRDefault="000E1111" w:rsidP="001C7B60">
            <w:pPr>
              <w:pStyle w:val="a6"/>
              <w:numPr>
                <w:ilvl w:val="0"/>
                <w:numId w:val="5"/>
              </w:numPr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 xml:space="preserve">Аппаратура для ультрафиолетовых облучений; лечебных эффектов УФО; </w:t>
            </w:r>
          </w:p>
          <w:p w:rsidR="000E1111" w:rsidRPr="001C7B60" w:rsidRDefault="000E1111" w:rsidP="000E1111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2. Влияние УФО на внутренние органы и системы организма, обмен веществ.</w:t>
            </w: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EA35A7" w:rsidRDefault="00EA35A7" w:rsidP="00EA35A7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10" w:history="1">
              <w:r w:rsidRPr="00EA35A7">
                <w:rPr>
                  <w:rStyle w:val="a7"/>
                  <w:rFonts w:ascii="Times New Roman" w:hAnsi="Times New Roman" w:cs="Times New Roman"/>
                </w:rPr>
                <w:t>https://lifegirl.ru/pravila-zagora</w:t>
              </w:r>
              <w:r w:rsidRPr="00EA35A7">
                <w:rPr>
                  <w:rStyle w:val="a7"/>
                  <w:rFonts w:ascii="Times New Roman" w:hAnsi="Times New Roman" w:cs="Times New Roman"/>
                </w:rPr>
                <w:t>n</w:t>
              </w:r>
              <w:r w:rsidRPr="00EA35A7">
                <w:rPr>
                  <w:rStyle w:val="a7"/>
                  <w:rFonts w:ascii="Times New Roman" w:hAnsi="Times New Roman" w:cs="Times New Roman"/>
                </w:rPr>
                <w:t>iya-v-solyarii-kak-zagoret-byistro</w:t>
              </w:r>
              <w:r w:rsidRPr="00EA35A7">
                <w:rPr>
                  <w:rStyle w:val="a7"/>
                  <w:rFonts w:ascii="Times New Roman" w:hAnsi="Times New Roman" w:cs="Times New Roman"/>
                </w:rPr>
                <w:t>-</w:t>
              </w:r>
              <w:r w:rsidRPr="00EA35A7">
                <w:rPr>
                  <w:rStyle w:val="a7"/>
                  <w:rFonts w:ascii="Times New Roman" w:hAnsi="Times New Roman" w:cs="Times New Roman"/>
                </w:rPr>
                <w:t>i-sohranit-zagar-nadolgo-video.html</w:t>
              </w:r>
            </w:hyperlink>
          </w:p>
        </w:tc>
        <w:tc>
          <w:tcPr>
            <w:tcW w:w="1418" w:type="dxa"/>
            <w:vMerge/>
          </w:tcPr>
          <w:p w:rsidR="000E1111" w:rsidRPr="00B0364C" w:rsidRDefault="000E1111" w:rsidP="00B0364C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11" w:rsidRPr="00B0364C" w:rsidTr="001C7B60">
        <w:trPr>
          <w:trHeight w:val="160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1C7B60" w:rsidRDefault="000E1111" w:rsidP="00EA35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эк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плуатации соляриев</w:t>
            </w:r>
          </w:p>
        </w:tc>
        <w:tc>
          <w:tcPr>
            <w:tcW w:w="3935" w:type="dxa"/>
            <w:tcBorders>
              <w:top w:val="single" w:sz="4" w:space="0" w:color="auto"/>
              <w:bottom w:val="single" w:sz="4" w:space="0" w:color="auto"/>
            </w:tcBorders>
          </w:tcPr>
          <w:p w:rsidR="00EA35A7" w:rsidRDefault="00EA35A7" w:rsidP="001C7B6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при эк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плуатации соляриев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5A7" w:rsidRDefault="00EA35A7" w:rsidP="001C7B6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охране труда перед началом работы.</w:t>
            </w:r>
          </w:p>
          <w:p w:rsidR="000E1111" w:rsidRDefault="00EA35A7" w:rsidP="001C7B6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охране труда при выполнении работы</w:t>
            </w:r>
            <w:r w:rsidR="000E1111" w:rsidRPr="001C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A35A7" w:rsidRDefault="00EA35A7" w:rsidP="001C7B6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охране труда по окончании работы.</w:t>
            </w:r>
          </w:p>
          <w:p w:rsidR="00EA35A7" w:rsidRPr="001C7B60" w:rsidRDefault="00EA35A7" w:rsidP="001C7B60">
            <w:pPr>
              <w:pStyle w:val="a6"/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по охране труда в аварийных ситуациях.</w:t>
            </w:r>
          </w:p>
          <w:p w:rsidR="000E1111" w:rsidRPr="001C7B60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111" w:rsidRPr="001C7B60" w:rsidRDefault="000E1111" w:rsidP="001C7B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  <w:bottom w:val="single" w:sz="4" w:space="0" w:color="auto"/>
            </w:tcBorders>
          </w:tcPr>
          <w:p w:rsidR="000E1111" w:rsidRPr="00EA35A7" w:rsidRDefault="00CD390F" w:rsidP="00CD390F">
            <w:pPr>
              <w:spacing w:after="0" w:line="240" w:lineRule="auto"/>
              <w:ind w:left="-74"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 </w:t>
            </w:r>
            <w:r w:rsidR="00EA35A7" w:rsidRPr="00EA35A7">
              <w:rPr>
                <w:rFonts w:ascii="Times New Roman" w:hAnsi="Times New Roman" w:cs="Times New Roman"/>
                <w:sz w:val="20"/>
              </w:rPr>
              <w:t xml:space="preserve">Санитарные нормы и правила «Санитарно-эпидемиологические требования для организаций и </w:t>
            </w:r>
            <w:r w:rsidR="00EA35A7" w:rsidRPr="00EA35A7">
              <w:rPr>
                <w:rFonts w:ascii="Times New Roman" w:hAnsi="Times New Roman" w:cs="Times New Roman"/>
                <w:sz w:val="18"/>
              </w:rPr>
              <w:t>индивидуальных</w:t>
            </w:r>
            <w:r w:rsidR="00EA35A7" w:rsidRPr="00EA35A7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A35A7" w:rsidRPr="00EA35A7">
              <w:rPr>
                <w:rFonts w:ascii="Times New Roman" w:hAnsi="Times New Roman" w:cs="Times New Roman"/>
                <w:sz w:val="18"/>
              </w:rPr>
              <w:t xml:space="preserve">предпринимателей, </w:t>
            </w:r>
            <w:r w:rsidR="00EA35A7" w:rsidRPr="00EA35A7">
              <w:rPr>
                <w:rFonts w:ascii="Times New Roman" w:hAnsi="Times New Roman" w:cs="Times New Roman"/>
                <w:sz w:val="20"/>
              </w:rPr>
              <w:t xml:space="preserve">оказывающих в соответствии с </w:t>
            </w:r>
            <w:r w:rsidR="00EA35A7" w:rsidRPr="00EA35A7">
              <w:rPr>
                <w:rFonts w:ascii="Times New Roman" w:hAnsi="Times New Roman" w:cs="Times New Roman"/>
                <w:sz w:val="18"/>
              </w:rPr>
              <w:t xml:space="preserve">законодательством </w:t>
            </w:r>
            <w:r w:rsidR="00EA35A7" w:rsidRPr="00EA35A7">
              <w:rPr>
                <w:rFonts w:ascii="Times New Roman" w:hAnsi="Times New Roman" w:cs="Times New Roman"/>
                <w:sz w:val="20"/>
              </w:rPr>
              <w:t>Республики Беларусь услуги соляриев (студий загара)», утвержденны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="00EA35A7" w:rsidRPr="00EA35A7">
              <w:rPr>
                <w:rFonts w:ascii="Times New Roman" w:hAnsi="Times New Roman" w:cs="Times New Roman"/>
                <w:sz w:val="20"/>
              </w:rPr>
              <w:t xml:space="preserve"> постановлением Министерства здравоохранения Республики Беларусь от 04.07.2012 № 91</w:t>
            </w:r>
            <w:r w:rsidR="00EA35A7">
              <w:rPr>
                <w:rFonts w:ascii="Times New Roman" w:hAnsi="Times New Roman" w:cs="Times New Roman"/>
                <w:sz w:val="20"/>
              </w:rPr>
              <w:t>.</w:t>
            </w:r>
            <w:r w:rsidR="00EA35A7" w:rsidRPr="00EA35A7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2. </w:t>
            </w:r>
            <w:r w:rsidR="00EA35A7">
              <w:rPr>
                <w:rFonts w:ascii="Times New Roman" w:hAnsi="Times New Roman" w:cs="Times New Roman"/>
                <w:sz w:val="20"/>
              </w:rPr>
              <w:t>П</w:t>
            </w:r>
            <w:r w:rsidR="00EA35A7" w:rsidRPr="00EA35A7">
              <w:rPr>
                <w:rFonts w:ascii="Times New Roman" w:hAnsi="Times New Roman" w:cs="Times New Roman"/>
                <w:sz w:val="20"/>
              </w:rPr>
              <w:t>остановлени</w:t>
            </w:r>
            <w:r w:rsidR="00EA35A7">
              <w:rPr>
                <w:rFonts w:ascii="Times New Roman" w:hAnsi="Times New Roman" w:cs="Times New Roman"/>
                <w:sz w:val="20"/>
              </w:rPr>
              <w:t>е</w:t>
            </w:r>
            <w:r w:rsidR="00EA35A7" w:rsidRPr="00EA35A7">
              <w:rPr>
                <w:rFonts w:ascii="Times New Roman" w:hAnsi="Times New Roman" w:cs="Times New Roman"/>
                <w:sz w:val="20"/>
              </w:rPr>
              <w:t xml:space="preserve"> Министерства здравоохранения Республики Беларусь от 19.12.2016 № 130 «Об утверждении Типовой инструкции по охране труда при выполнении работ в физиотерапевтических отделениях (кабинетах)»</w:t>
            </w:r>
          </w:p>
        </w:tc>
        <w:tc>
          <w:tcPr>
            <w:tcW w:w="1418" w:type="dxa"/>
            <w:vMerge/>
          </w:tcPr>
          <w:p w:rsidR="000E1111" w:rsidRPr="00B0364C" w:rsidRDefault="000E1111" w:rsidP="00B0364C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111" w:rsidRPr="00B0364C" w:rsidTr="00EA35A7">
        <w:trPr>
          <w:trHeight w:val="1417"/>
        </w:trPr>
        <w:tc>
          <w:tcPr>
            <w:tcW w:w="567" w:type="dxa"/>
            <w:tcBorders>
              <w:top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E1111" w:rsidRPr="001C7B60" w:rsidRDefault="000E1111" w:rsidP="001C7B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E1111" w:rsidRPr="001C7B60" w:rsidRDefault="000E1111" w:rsidP="00EA3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C7B60">
              <w:rPr>
                <w:rFonts w:ascii="Times New Roman" w:hAnsi="Times New Roman" w:cs="Times New Roman"/>
                <w:sz w:val="24"/>
                <w:szCs w:val="24"/>
              </w:rPr>
              <w:t>Методика ультрафиолетового облучения с лечебно-профилактической и эстетической целью</w:t>
            </w:r>
          </w:p>
        </w:tc>
        <w:tc>
          <w:tcPr>
            <w:tcW w:w="3935" w:type="dxa"/>
            <w:tcBorders>
              <w:top w:val="single" w:sz="4" w:space="0" w:color="auto"/>
            </w:tcBorders>
          </w:tcPr>
          <w:p w:rsidR="00CD390F" w:rsidRDefault="00CD390F" w:rsidP="00CD390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 А</w:t>
            </w:r>
            <w:r w:rsidRPr="00CD390F">
              <w:rPr>
                <w:rFonts w:ascii="Times New Roman" w:hAnsi="Times New Roman" w:cs="Times New Roman"/>
                <w:sz w:val="24"/>
              </w:rPr>
              <w:t>ппаратур</w:t>
            </w:r>
            <w:r>
              <w:rPr>
                <w:rFonts w:ascii="Times New Roman" w:hAnsi="Times New Roman" w:cs="Times New Roman"/>
                <w:sz w:val="24"/>
              </w:rPr>
              <w:t>а, используемая</w:t>
            </w:r>
            <w:r w:rsidRPr="00CD390F">
              <w:rPr>
                <w:rFonts w:ascii="Times New Roman" w:hAnsi="Times New Roman" w:cs="Times New Roman"/>
                <w:sz w:val="24"/>
              </w:rPr>
              <w:t xml:space="preserve"> для ультрафиолетовых облучений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CD390F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D390F" w:rsidRDefault="00CD390F" w:rsidP="00CD390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Л</w:t>
            </w:r>
            <w:r w:rsidRPr="00CD390F">
              <w:rPr>
                <w:rFonts w:ascii="Times New Roman" w:hAnsi="Times New Roman" w:cs="Times New Roman"/>
                <w:sz w:val="24"/>
              </w:rPr>
              <w:t>ечебны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D390F">
              <w:rPr>
                <w:rFonts w:ascii="Times New Roman" w:hAnsi="Times New Roman" w:cs="Times New Roman"/>
                <w:sz w:val="24"/>
              </w:rPr>
              <w:t xml:space="preserve"> эффект</w:t>
            </w:r>
            <w:r>
              <w:rPr>
                <w:rFonts w:ascii="Times New Roman" w:hAnsi="Times New Roman" w:cs="Times New Roman"/>
                <w:sz w:val="24"/>
              </w:rPr>
              <w:t>ы</w:t>
            </w:r>
            <w:r w:rsidRPr="00CD390F">
              <w:rPr>
                <w:rFonts w:ascii="Times New Roman" w:hAnsi="Times New Roman" w:cs="Times New Roman"/>
                <w:sz w:val="24"/>
              </w:rPr>
              <w:t xml:space="preserve"> УФО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  <w:p w:rsidR="00CD390F" w:rsidRDefault="00CD390F" w:rsidP="00CD390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В</w:t>
            </w:r>
            <w:r w:rsidRPr="00CD390F">
              <w:rPr>
                <w:rFonts w:ascii="Times New Roman" w:hAnsi="Times New Roman" w:cs="Times New Roman"/>
                <w:sz w:val="24"/>
              </w:rPr>
              <w:t>лияни</w:t>
            </w:r>
            <w:r>
              <w:rPr>
                <w:rFonts w:ascii="Times New Roman" w:hAnsi="Times New Roman" w:cs="Times New Roman"/>
                <w:sz w:val="24"/>
              </w:rPr>
              <w:t>е</w:t>
            </w:r>
            <w:r w:rsidRPr="00CD390F">
              <w:rPr>
                <w:rFonts w:ascii="Times New Roman" w:hAnsi="Times New Roman" w:cs="Times New Roman"/>
                <w:sz w:val="24"/>
              </w:rPr>
              <w:t xml:space="preserve"> УФО на внутренние органы и системы организма, обмен веществ. </w:t>
            </w:r>
          </w:p>
          <w:p w:rsidR="00CD390F" w:rsidRPr="00CD390F" w:rsidRDefault="00CD390F" w:rsidP="00CD390F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М</w:t>
            </w:r>
            <w:r w:rsidRPr="00CD390F">
              <w:rPr>
                <w:rFonts w:ascii="Times New Roman" w:hAnsi="Times New Roman" w:cs="Times New Roman"/>
                <w:sz w:val="24"/>
              </w:rPr>
              <w:t>етодик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Pr="00CD390F">
              <w:rPr>
                <w:rFonts w:ascii="Times New Roman" w:hAnsi="Times New Roman" w:cs="Times New Roman"/>
                <w:sz w:val="24"/>
              </w:rPr>
              <w:t xml:space="preserve"> выполнения УФО с лечебной, профилактической и эстетической целями.</w:t>
            </w:r>
            <w:proofErr w:type="gramEnd"/>
          </w:p>
          <w:p w:rsidR="000E1111" w:rsidRPr="001C7B60" w:rsidRDefault="000E1111" w:rsidP="00EA35A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0E1111" w:rsidRPr="001C7B60" w:rsidRDefault="00CD390F" w:rsidP="00CD390F">
            <w:pPr>
              <w:spacing w:after="0" w:line="240" w:lineRule="auto"/>
              <w:ind w:left="-74" w:right="-108" w:firstLine="74"/>
              <w:rPr>
                <w:rFonts w:ascii="Times New Roman" w:hAnsi="Times New Roman" w:cs="Times New Roman"/>
                <w:sz w:val="24"/>
                <w:szCs w:val="24"/>
              </w:rPr>
            </w:pPr>
            <w:r w:rsidRPr="00EA35A7">
              <w:rPr>
                <w:rFonts w:ascii="Times New Roman" w:hAnsi="Times New Roman" w:cs="Times New Roman"/>
                <w:sz w:val="20"/>
              </w:rPr>
              <w:t xml:space="preserve">Санитарные нормы и правила «Санитарно-эпидемиологические требования для организаций и </w:t>
            </w:r>
            <w:r w:rsidRPr="00EA35A7">
              <w:rPr>
                <w:rFonts w:ascii="Times New Roman" w:hAnsi="Times New Roman" w:cs="Times New Roman"/>
                <w:sz w:val="18"/>
              </w:rPr>
              <w:t>индивидуальных</w:t>
            </w:r>
            <w:r w:rsidRPr="00EA35A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5A7">
              <w:rPr>
                <w:rFonts w:ascii="Times New Roman" w:hAnsi="Times New Roman" w:cs="Times New Roman"/>
                <w:sz w:val="18"/>
              </w:rPr>
              <w:t xml:space="preserve">предпринимателей, </w:t>
            </w:r>
            <w:r w:rsidRPr="00EA35A7">
              <w:rPr>
                <w:rFonts w:ascii="Times New Roman" w:hAnsi="Times New Roman" w:cs="Times New Roman"/>
                <w:sz w:val="20"/>
              </w:rPr>
              <w:t xml:space="preserve">оказывающих в соответствии с </w:t>
            </w:r>
            <w:r w:rsidRPr="00EA35A7">
              <w:rPr>
                <w:rFonts w:ascii="Times New Roman" w:hAnsi="Times New Roman" w:cs="Times New Roman"/>
                <w:sz w:val="18"/>
              </w:rPr>
              <w:t xml:space="preserve">законодательством </w:t>
            </w:r>
            <w:r w:rsidRPr="00EA35A7">
              <w:rPr>
                <w:rFonts w:ascii="Times New Roman" w:hAnsi="Times New Roman" w:cs="Times New Roman"/>
                <w:sz w:val="20"/>
              </w:rPr>
              <w:t>Республики Беларусь услуги соляриев (студий загара)», утвержденны</w:t>
            </w:r>
            <w:r>
              <w:rPr>
                <w:rFonts w:ascii="Times New Roman" w:hAnsi="Times New Roman" w:cs="Times New Roman"/>
                <w:sz w:val="20"/>
              </w:rPr>
              <w:t>е</w:t>
            </w:r>
            <w:r w:rsidRPr="00EA35A7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35A7">
              <w:rPr>
                <w:rFonts w:ascii="Times New Roman" w:hAnsi="Times New Roman" w:cs="Times New Roman"/>
                <w:sz w:val="20"/>
              </w:rPr>
              <w:lastRenderedPageBreak/>
              <w:t>постановлением Министерства здравоохранения Республики Беларусь от 04.07.2012 № 91</w:t>
            </w:r>
          </w:p>
        </w:tc>
        <w:tc>
          <w:tcPr>
            <w:tcW w:w="1418" w:type="dxa"/>
            <w:vMerge/>
          </w:tcPr>
          <w:p w:rsidR="000E1111" w:rsidRPr="00B0364C" w:rsidRDefault="000E1111" w:rsidP="00B0364C">
            <w:pPr>
              <w:spacing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364C" w:rsidRPr="00B0364C" w:rsidRDefault="00B0364C" w:rsidP="00B0364C">
      <w:pPr>
        <w:spacing w:line="280" w:lineRule="exact"/>
        <w:rPr>
          <w:rFonts w:ascii="Times New Roman" w:hAnsi="Times New Roman" w:cs="Times New Roman"/>
          <w:sz w:val="28"/>
          <w:szCs w:val="28"/>
        </w:rPr>
      </w:pPr>
    </w:p>
    <w:p w:rsidR="00B0364C" w:rsidRDefault="00B0364C" w:rsidP="00286380">
      <w:pPr>
        <w:pStyle w:val="a3"/>
        <w:spacing w:line="280" w:lineRule="exact"/>
        <w:ind w:left="720" w:hanging="720"/>
        <w:jc w:val="center"/>
        <w:rPr>
          <w:b/>
          <w:szCs w:val="28"/>
        </w:rPr>
      </w:pPr>
      <w:r w:rsidRPr="00245A61">
        <w:rPr>
          <w:b/>
          <w:szCs w:val="28"/>
        </w:rPr>
        <w:t>Список литературы для самостоятельного изучения</w:t>
      </w:r>
    </w:p>
    <w:p w:rsidR="00286380" w:rsidRPr="00245A61" w:rsidRDefault="00286380" w:rsidP="00245A61">
      <w:pPr>
        <w:pStyle w:val="a3"/>
        <w:spacing w:line="280" w:lineRule="exact"/>
        <w:ind w:left="720"/>
        <w:rPr>
          <w:b/>
          <w:szCs w:val="28"/>
        </w:rPr>
      </w:pPr>
    </w:p>
    <w:p w:rsidR="00CD390F" w:rsidRPr="00CD390F" w:rsidRDefault="00CD390F" w:rsidP="00CD390F">
      <w:pPr>
        <w:pStyle w:val="a6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</w:rPr>
      </w:pPr>
      <w:r w:rsidRPr="00CD390F">
        <w:rPr>
          <w:rFonts w:ascii="Times New Roman" w:hAnsi="Times New Roman" w:cs="Times New Roman"/>
          <w:sz w:val="28"/>
        </w:rPr>
        <w:t>Постановление Министерства здравоохранения Республики Беларусь от19.12.2016 № 130 «Об утверждении Типовой инструкции по охране труда при выполнении работ в физиотерапевтических отделениях (кабинетах)».</w:t>
      </w:r>
    </w:p>
    <w:p w:rsidR="00CD390F" w:rsidRPr="00CD390F" w:rsidRDefault="00CD390F" w:rsidP="00CD390F">
      <w:pPr>
        <w:pStyle w:val="a6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</w:rPr>
      </w:pPr>
      <w:r w:rsidRPr="00CD390F">
        <w:rPr>
          <w:rFonts w:ascii="Times New Roman" w:hAnsi="Times New Roman" w:cs="Times New Roman"/>
          <w:sz w:val="28"/>
          <w:szCs w:val="28"/>
        </w:rPr>
        <w:t>Санитарные нормы и правила «Санитарно-эпидемиологические требования для организаций и индивидуальных предпринимателей, оказывающих в соответствии с законодательством Республики Беларусь услуги соляриев (студий загара)»,</w:t>
      </w:r>
      <w:r w:rsidRPr="00CD390F">
        <w:rPr>
          <w:rFonts w:ascii="Times New Roman" w:hAnsi="Times New Roman" w:cs="Times New Roman"/>
          <w:kern w:val="2"/>
          <w:sz w:val="28"/>
          <w:szCs w:val="28"/>
        </w:rPr>
        <w:t xml:space="preserve"> утвержденные постановлением Министерства  здравоохранения Республики Беларусь </w:t>
      </w:r>
      <w:r w:rsidRPr="00CD390F">
        <w:rPr>
          <w:rFonts w:ascii="Times New Roman" w:hAnsi="Times New Roman" w:cs="Times New Roman"/>
          <w:sz w:val="28"/>
          <w:szCs w:val="28"/>
        </w:rPr>
        <w:t>от 04.07.2012 № 91.</w:t>
      </w:r>
    </w:p>
    <w:p w:rsidR="00CD390F" w:rsidRPr="00CD390F" w:rsidRDefault="00CD390F" w:rsidP="00CD390F">
      <w:pPr>
        <w:pStyle w:val="a6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</w:rPr>
      </w:pPr>
      <w:proofErr w:type="spellStart"/>
      <w:r w:rsidRPr="00CD390F">
        <w:rPr>
          <w:rFonts w:ascii="Times New Roman" w:hAnsi="Times New Roman" w:cs="Times New Roman"/>
          <w:sz w:val="28"/>
        </w:rPr>
        <w:t>Сапин</w:t>
      </w:r>
      <w:proofErr w:type="spellEnd"/>
      <w:r w:rsidRPr="00CD390F">
        <w:rPr>
          <w:rFonts w:ascii="Times New Roman" w:hAnsi="Times New Roman" w:cs="Times New Roman"/>
          <w:sz w:val="28"/>
        </w:rPr>
        <w:t xml:space="preserve"> М.Р., </w:t>
      </w:r>
      <w:proofErr w:type="spellStart"/>
      <w:r w:rsidRPr="00CD390F">
        <w:rPr>
          <w:rFonts w:ascii="Times New Roman" w:hAnsi="Times New Roman" w:cs="Times New Roman"/>
          <w:sz w:val="28"/>
        </w:rPr>
        <w:t>Билич</w:t>
      </w:r>
      <w:proofErr w:type="spellEnd"/>
      <w:r w:rsidRPr="00CD390F">
        <w:rPr>
          <w:rFonts w:ascii="Times New Roman" w:hAnsi="Times New Roman" w:cs="Times New Roman"/>
          <w:sz w:val="28"/>
        </w:rPr>
        <w:t xml:space="preserve"> Г.Л. Анатомия человека. – Москва: «Высшая школа», 2012.</w:t>
      </w:r>
    </w:p>
    <w:p w:rsidR="00CD390F" w:rsidRPr="00CD390F" w:rsidRDefault="00CD390F" w:rsidP="00CD390F">
      <w:pPr>
        <w:pStyle w:val="a6"/>
        <w:numPr>
          <w:ilvl w:val="0"/>
          <w:numId w:val="10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sz w:val="28"/>
        </w:rPr>
      </w:pPr>
      <w:r w:rsidRPr="00CD390F">
        <w:rPr>
          <w:rFonts w:ascii="Times New Roman" w:hAnsi="Times New Roman" w:cs="Times New Roman"/>
          <w:sz w:val="28"/>
        </w:rPr>
        <w:t>Техника и методика физиотерапевтических процедур: справочник</w:t>
      </w:r>
      <w:proofErr w:type="gramStart"/>
      <w:r>
        <w:rPr>
          <w:rFonts w:ascii="Times New Roman" w:hAnsi="Times New Roman" w:cs="Times New Roman"/>
          <w:sz w:val="28"/>
        </w:rPr>
        <w:t xml:space="preserve"> </w:t>
      </w:r>
      <w:r w:rsidRPr="00CD390F">
        <w:rPr>
          <w:rFonts w:ascii="Times New Roman" w:hAnsi="Times New Roman" w:cs="Times New Roman"/>
          <w:sz w:val="28"/>
        </w:rPr>
        <w:t>.</w:t>
      </w:r>
      <w:proofErr w:type="gramEnd"/>
      <w:r w:rsidRPr="00CD390F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</w:rPr>
        <w:t xml:space="preserve"> </w:t>
      </w:r>
      <w:r w:rsidRPr="00CD390F">
        <w:rPr>
          <w:rFonts w:ascii="Times New Roman" w:hAnsi="Times New Roman" w:cs="Times New Roman"/>
          <w:sz w:val="28"/>
        </w:rPr>
        <w:t>под ред. В.М. Боголюбова. – М., 2014.</w:t>
      </w:r>
    </w:p>
    <w:p w:rsidR="00B0364C" w:rsidRPr="00245A61" w:rsidRDefault="00B0364C" w:rsidP="00B0364C">
      <w:pPr>
        <w:spacing w:line="280" w:lineRule="exact"/>
        <w:rPr>
          <w:rFonts w:ascii="Times New Roman" w:hAnsi="Times New Roman" w:cs="Times New Roman"/>
        </w:rPr>
      </w:pPr>
    </w:p>
    <w:p w:rsidR="00B0364C" w:rsidRPr="00B0364C" w:rsidRDefault="00B0364C" w:rsidP="00B0364C">
      <w:pPr>
        <w:spacing w:line="280" w:lineRule="exact"/>
        <w:rPr>
          <w:rFonts w:ascii="Times New Roman" w:hAnsi="Times New Roman" w:cs="Times New Roman"/>
        </w:rPr>
      </w:pPr>
    </w:p>
    <w:p w:rsidR="00B0364C" w:rsidRPr="00B0364C" w:rsidRDefault="00B0364C" w:rsidP="00B0364C">
      <w:pPr>
        <w:spacing w:line="280" w:lineRule="exact"/>
        <w:rPr>
          <w:rFonts w:ascii="Times New Roman" w:hAnsi="Times New Roman" w:cs="Times New Roman"/>
        </w:rPr>
      </w:pPr>
    </w:p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p w:rsidR="005A0815" w:rsidRPr="00DE7F6A" w:rsidRDefault="005A0815" w:rsidP="005A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7F6A">
        <w:rPr>
          <w:rFonts w:ascii="Times New Roman" w:hAnsi="Times New Roman" w:cs="Times New Roman"/>
          <w:b/>
          <w:sz w:val="28"/>
          <w:szCs w:val="28"/>
        </w:rPr>
        <w:lastRenderedPageBreak/>
        <w:t>ВЫПИСКА ИЗ УЧЕБНОЙ ПРОГРАММЫ</w:t>
      </w:r>
    </w:p>
    <w:p w:rsidR="00B0364C" w:rsidRDefault="005A0815" w:rsidP="005A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r w:rsidRPr="005A0815">
        <w:rPr>
          <w:rFonts w:ascii="Times New Roman" w:hAnsi="Times New Roman" w:cs="Times New Roman"/>
          <w:b/>
          <w:caps/>
          <w:sz w:val="28"/>
        </w:rPr>
        <w:t>Солярии</w:t>
      </w:r>
      <w:r>
        <w:rPr>
          <w:rFonts w:ascii="Times New Roman" w:hAnsi="Times New Roman" w:cs="Times New Roman"/>
          <w:b/>
          <w:sz w:val="28"/>
        </w:rPr>
        <w:t>»</w:t>
      </w:r>
    </w:p>
    <w:p w:rsidR="005A0815" w:rsidRDefault="005A0815" w:rsidP="005A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 xml:space="preserve">Физиология кожи и ее основные функции </w:t>
      </w:r>
    </w:p>
    <w:p w:rsidR="005A0815" w:rsidRPr="005A0815" w:rsidRDefault="005A0815" w:rsidP="005A081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A0815">
        <w:rPr>
          <w:rFonts w:ascii="Times New Roman" w:hAnsi="Times New Roman" w:cs="Times New Roman"/>
          <w:sz w:val="28"/>
        </w:rPr>
        <w:t xml:space="preserve">Строение и функции кожи, физиологические свойства кожи; </w:t>
      </w:r>
      <w:r w:rsidRPr="005A0815">
        <w:rPr>
          <w:rFonts w:ascii="Times New Roman" w:hAnsi="Times New Roman" w:cs="Times New Roman"/>
          <w:sz w:val="28"/>
          <w:szCs w:val="28"/>
        </w:rPr>
        <w:t>клеточный состав эпидермиса; функции дермы и гиподермы; строение и функции желез кожи; особенности функционирования желез в различные возрастные периоды; типы кожи.</w:t>
      </w:r>
    </w:p>
    <w:p w:rsidR="005A0815" w:rsidRPr="005A0815" w:rsidRDefault="005A0815" w:rsidP="005A081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5A0815">
        <w:rPr>
          <w:rFonts w:ascii="Times New Roman" w:hAnsi="Times New Roman" w:cs="Times New Roman"/>
          <w:b/>
          <w:sz w:val="28"/>
        </w:rPr>
        <w:t>Практическое занятие.</w:t>
      </w:r>
      <w:r w:rsidRPr="005A0815">
        <w:rPr>
          <w:rFonts w:ascii="Times New Roman" w:hAnsi="Times New Roman" w:cs="Times New Roman"/>
          <w:sz w:val="28"/>
        </w:rPr>
        <w:t xml:space="preserve"> Изучение строения и функций, физиологических свойств кожи; </w:t>
      </w:r>
      <w:r w:rsidRPr="005A0815">
        <w:rPr>
          <w:rFonts w:ascii="Times New Roman" w:hAnsi="Times New Roman" w:cs="Times New Roman"/>
          <w:sz w:val="28"/>
          <w:szCs w:val="28"/>
        </w:rPr>
        <w:t>особенностей функционирования желез в различные возрастные периоды; типов кожи.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 xml:space="preserve">Самостоятельная работа. </w:t>
      </w:r>
      <w:r w:rsidRPr="005A0815">
        <w:rPr>
          <w:rFonts w:ascii="Times New Roman" w:hAnsi="Times New Roman" w:cs="Times New Roman"/>
          <w:sz w:val="28"/>
        </w:rPr>
        <w:t xml:space="preserve">Изучение раздела «Общий покров» учебника </w:t>
      </w:r>
      <w:proofErr w:type="spellStart"/>
      <w:r w:rsidRPr="005A0815">
        <w:rPr>
          <w:rFonts w:ascii="Times New Roman" w:hAnsi="Times New Roman" w:cs="Times New Roman"/>
          <w:sz w:val="28"/>
        </w:rPr>
        <w:t>Сапина</w:t>
      </w:r>
      <w:proofErr w:type="spellEnd"/>
      <w:r w:rsidRPr="005A0815">
        <w:rPr>
          <w:rFonts w:ascii="Times New Roman" w:hAnsi="Times New Roman" w:cs="Times New Roman"/>
          <w:sz w:val="28"/>
        </w:rPr>
        <w:t xml:space="preserve"> М.Р., </w:t>
      </w:r>
      <w:proofErr w:type="spellStart"/>
      <w:r w:rsidRPr="005A0815">
        <w:rPr>
          <w:rFonts w:ascii="Times New Roman" w:hAnsi="Times New Roman" w:cs="Times New Roman"/>
          <w:sz w:val="28"/>
        </w:rPr>
        <w:t>Билич</w:t>
      </w:r>
      <w:proofErr w:type="spellEnd"/>
      <w:r w:rsidRPr="005A0815">
        <w:rPr>
          <w:rFonts w:ascii="Times New Roman" w:hAnsi="Times New Roman" w:cs="Times New Roman"/>
          <w:sz w:val="28"/>
        </w:rPr>
        <w:t xml:space="preserve"> Г.Л. «Анатомия человека».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>Типы соляриев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>Практическое занятие</w:t>
      </w:r>
      <w:r w:rsidRPr="005A0815">
        <w:rPr>
          <w:rFonts w:ascii="Times New Roman" w:hAnsi="Times New Roman" w:cs="Times New Roman"/>
          <w:sz w:val="28"/>
        </w:rPr>
        <w:t>. Изучение конструкции соляриев различных типов и их предназначение: горизонтальных и вертикальных, домашних, студийных. Изучение преимуществ и недостатков в каждом типе соляриев; гигиенических требований к устройству, оборудованию и содержанию соляриев.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 xml:space="preserve">Самостоятельная работа. </w:t>
      </w:r>
      <w:r w:rsidRPr="005A0815">
        <w:rPr>
          <w:rFonts w:ascii="Times New Roman" w:hAnsi="Times New Roman" w:cs="Times New Roman"/>
          <w:sz w:val="28"/>
          <w:szCs w:val="28"/>
        </w:rPr>
        <w:t xml:space="preserve">Изучение раздела «Ультрафиолетовое излучение» учебного пособия </w:t>
      </w:r>
      <w:r w:rsidRPr="005A0815">
        <w:rPr>
          <w:rFonts w:ascii="Times New Roman" w:hAnsi="Times New Roman" w:cs="Times New Roman"/>
          <w:sz w:val="28"/>
        </w:rPr>
        <w:t>В.М. Боголюбова «Техника и методика физиотерапевтических процедур» (с. 276-292).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>Показания и противопоказания к применению ультрафиолетового облучения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A0815">
        <w:rPr>
          <w:rFonts w:ascii="Times New Roman" w:hAnsi="Times New Roman" w:cs="Times New Roman"/>
          <w:sz w:val="28"/>
        </w:rPr>
        <w:t>Показания для общего и местного ультрафиолетового облучения (далее – УФО).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sz w:val="28"/>
        </w:rPr>
        <w:t>Показания для длинноволнового, средневолнового и коротковолнового ультрафиолетового облучения.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sz w:val="28"/>
        </w:rPr>
        <w:t xml:space="preserve">Противопоказания для общих и местных ультрафиолетовых облучений. </w:t>
      </w:r>
      <w:proofErr w:type="spellStart"/>
      <w:r w:rsidRPr="005A0815">
        <w:rPr>
          <w:rFonts w:ascii="Times New Roman" w:hAnsi="Times New Roman" w:cs="Times New Roman"/>
          <w:sz w:val="28"/>
        </w:rPr>
        <w:t>Фотодерматозы</w:t>
      </w:r>
      <w:proofErr w:type="spellEnd"/>
      <w:r w:rsidRPr="005A081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5A0815">
        <w:rPr>
          <w:rFonts w:ascii="Times New Roman" w:hAnsi="Times New Roman" w:cs="Times New Roman"/>
          <w:sz w:val="28"/>
        </w:rPr>
        <w:t>парфирии</w:t>
      </w:r>
      <w:proofErr w:type="spellEnd"/>
      <w:r w:rsidRPr="005A0815">
        <w:rPr>
          <w:rFonts w:ascii="Times New Roman" w:hAnsi="Times New Roman" w:cs="Times New Roman"/>
          <w:sz w:val="28"/>
        </w:rPr>
        <w:t>: этиология, клинические признаки. Профилактика и лечение осложнений при ультрафиолетовом облучении.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 xml:space="preserve">Самостоятельная работа. </w:t>
      </w:r>
      <w:r w:rsidRPr="005A0815">
        <w:rPr>
          <w:rFonts w:ascii="Times New Roman" w:hAnsi="Times New Roman" w:cs="Times New Roman"/>
          <w:sz w:val="28"/>
          <w:szCs w:val="28"/>
        </w:rPr>
        <w:t xml:space="preserve">Изучение раздела «Ультрафиолетовое излучение» учебного пособия </w:t>
      </w:r>
      <w:r w:rsidRPr="005A0815">
        <w:rPr>
          <w:rFonts w:ascii="Times New Roman" w:hAnsi="Times New Roman" w:cs="Times New Roman"/>
          <w:sz w:val="28"/>
        </w:rPr>
        <w:t xml:space="preserve">В.М. Боголюбова «Техника и методика физиотерапевтических процедур» (с. 292-302). </w:t>
      </w:r>
      <w:r w:rsidRPr="005A0815">
        <w:rPr>
          <w:rFonts w:ascii="Times New Roman" w:hAnsi="Times New Roman" w:cs="Times New Roman"/>
          <w:sz w:val="28"/>
          <w:szCs w:val="28"/>
        </w:rPr>
        <w:t>Работа с конспектом лекций (обработка текста).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 xml:space="preserve">Ультрафиолетовые лампы для соляриев: технические </w:t>
      </w:r>
      <w:proofErr w:type="spellStart"/>
      <w:proofErr w:type="gramStart"/>
      <w:r w:rsidRPr="005A0815">
        <w:rPr>
          <w:rFonts w:ascii="Times New Roman" w:hAnsi="Times New Roman" w:cs="Times New Roman"/>
          <w:b/>
          <w:sz w:val="28"/>
        </w:rPr>
        <w:t>характери-стики</w:t>
      </w:r>
      <w:proofErr w:type="spellEnd"/>
      <w:proofErr w:type="gramEnd"/>
      <w:r w:rsidRPr="005A0815">
        <w:rPr>
          <w:rFonts w:ascii="Times New Roman" w:hAnsi="Times New Roman" w:cs="Times New Roman"/>
          <w:b/>
          <w:sz w:val="28"/>
        </w:rPr>
        <w:t xml:space="preserve"> 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>Практическое занятие.</w:t>
      </w:r>
      <w:r w:rsidRPr="005A0815">
        <w:rPr>
          <w:rFonts w:ascii="Times New Roman" w:hAnsi="Times New Roman" w:cs="Times New Roman"/>
          <w:sz w:val="28"/>
        </w:rPr>
        <w:t xml:space="preserve"> Изучение технической характеристики: ламп для соляриев по спектральному анализу (</w:t>
      </w:r>
      <w:r w:rsidRPr="005A0815">
        <w:rPr>
          <w:rFonts w:ascii="Times New Roman" w:hAnsi="Times New Roman" w:cs="Times New Roman"/>
          <w:sz w:val="28"/>
          <w:lang w:val="en-US"/>
        </w:rPr>
        <w:t>UV</w:t>
      </w:r>
      <w:r w:rsidRPr="005A0815">
        <w:rPr>
          <w:rFonts w:ascii="Times New Roman" w:hAnsi="Times New Roman" w:cs="Times New Roman"/>
          <w:sz w:val="28"/>
        </w:rPr>
        <w:t>-В/</w:t>
      </w:r>
      <w:r w:rsidRPr="005A0815">
        <w:rPr>
          <w:rFonts w:ascii="Times New Roman" w:hAnsi="Times New Roman" w:cs="Times New Roman"/>
          <w:sz w:val="28"/>
          <w:lang w:val="en-US"/>
        </w:rPr>
        <w:t>UV</w:t>
      </w:r>
      <w:r w:rsidRPr="005A0815">
        <w:rPr>
          <w:rFonts w:ascii="Times New Roman" w:hAnsi="Times New Roman" w:cs="Times New Roman"/>
          <w:sz w:val="28"/>
        </w:rPr>
        <w:t xml:space="preserve">-А) и </w:t>
      </w:r>
      <w:proofErr w:type="spellStart"/>
      <w:r w:rsidRPr="005A0815">
        <w:rPr>
          <w:rFonts w:ascii="Times New Roman" w:hAnsi="Times New Roman" w:cs="Times New Roman"/>
          <w:sz w:val="28"/>
        </w:rPr>
        <w:t>эритемной</w:t>
      </w:r>
      <w:proofErr w:type="spellEnd"/>
      <w:r w:rsidRPr="005A0815">
        <w:rPr>
          <w:rFonts w:ascii="Times New Roman" w:hAnsi="Times New Roman" w:cs="Times New Roman"/>
          <w:sz w:val="28"/>
        </w:rPr>
        <w:t xml:space="preserve"> эффективности; газоразрядных ламп высокого давления; ламп малых размеров и специальной формы; ламп для быстрого загара, домашнего использования, для соляриев с пониженным энергопотреблением. Изучение области их применения, сроков эксплуатации.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sz w:val="28"/>
        </w:rPr>
        <w:t xml:space="preserve">Отработка практических навыков определения биодозы для изучения </w:t>
      </w:r>
      <w:proofErr w:type="spellStart"/>
      <w:r w:rsidRPr="005A0815">
        <w:rPr>
          <w:rFonts w:ascii="Times New Roman" w:hAnsi="Times New Roman" w:cs="Times New Roman"/>
          <w:sz w:val="28"/>
        </w:rPr>
        <w:t>эритемной</w:t>
      </w:r>
      <w:proofErr w:type="spellEnd"/>
      <w:r w:rsidRPr="005A0815">
        <w:rPr>
          <w:rFonts w:ascii="Times New Roman" w:hAnsi="Times New Roman" w:cs="Times New Roman"/>
          <w:sz w:val="28"/>
        </w:rPr>
        <w:t xml:space="preserve"> эффективности; применения </w:t>
      </w:r>
      <w:proofErr w:type="spellStart"/>
      <w:r w:rsidRPr="005A0815">
        <w:rPr>
          <w:rFonts w:ascii="Times New Roman" w:hAnsi="Times New Roman" w:cs="Times New Roman"/>
          <w:sz w:val="28"/>
        </w:rPr>
        <w:t>биодозиметров</w:t>
      </w:r>
      <w:proofErr w:type="spellEnd"/>
      <w:r w:rsidRPr="005A0815">
        <w:rPr>
          <w:rFonts w:ascii="Times New Roman" w:hAnsi="Times New Roman" w:cs="Times New Roman"/>
          <w:sz w:val="28"/>
        </w:rPr>
        <w:t xml:space="preserve"> БД-2, БУФ-1.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lastRenderedPageBreak/>
        <w:t xml:space="preserve">Самостоятельная работа. </w:t>
      </w:r>
      <w:r w:rsidRPr="005A0815">
        <w:rPr>
          <w:rFonts w:ascii="Times New Roman" w:hAnsi="Times New Roman" w:cs="Times New Roman"/>
          <w:sz w:val="28"/>
        </w:rPr>
        <w:t xml:space="preserve">Изучение общих характеристик ламп для </w:t>
      </w:r>
      <w:proofErr w:type="spellStart"/>
      <w:r w:rsidRPr="005A0815">
        <w:rPr>
          <w:rFonts w:ascii="Times New Roman" w:hAnsi="Times New Roman" w:cs="Times New Roman"/>
          <w:sz w:val="28"/>
        </w:rPr>
        <w:t>саляриев</w:t>
      </w:r>
      <w:proofErr w:type="spellEnd"/>
      <w:r w:rsidRPr="005A0815">
        <w:rPr>
          <w:rFonts w:ascii="Times New Roman" w:hAnsi="Times New Roman" w:cs="Times New Roman"/>
          <w:sz w:val="28"/>
        </w:rPr>
        <w:t>.</w:t>
      </w:r>
      <w:r w:rsidRPr="005A0815">
        <w:rPr>
          <w:rFonts w:ascii="Times New Roman" w:hAnsi="Times New Roman" w:cs="Times New Roman"/>
          <w:sz w:val="28"/>
          <w:szCs w:val="28"/>
        </w:rPr>
        <w:t xml:space="preserve"> Решение индивидуальных заданий</w:t>
      </w:r>
      <w:r w:rsidRPr="005A0815">
        <w:rPr>
          <w:rFonts w:ascii="Times New Roman" w:hAnsi="Times New Roman" w:cs="Times New Roman"/>
          <w:sz w:val="28"/>
        </w:rPr>
        <w:t xml:space="preserve"> по определению биодозы с применением </w:t>
      </w:r>
      <w:proofErr w:type="spellStart"/>
      <w:r w:rsidRPr="005A0815">
        <w:rPr>
          <w:rFonts w:ascii="Times New Roman" w:hAnsi="Times New Roman" w:cs="Times New Roman"/>
          <w:sz w:val="28"/>
        </w:rPr>
        <w:t>биодозиметров</w:t>
      </w:r>
      <w:proofErr w:type="spellEnd"/>
      <w:r w:rsidRPr="005A0815">
        <w:rPr>
          <w:rFonts w:ascii="Times New Roman" w:hAnsi="Times New Roman" w:cs="Times New Roman"/>
          <w:sz w:val="28"/>
        </w:rPr>
        <w:t xml:space="preserve"> БД-2, БУФ-1 для изучения </w:t>
      </w:r>
      <w:proofErr w:type="spellStart"/>
      <w:r w:rsidRPr="005A0815">
        <w:rPr>
          <w:rFonts w:ascii="Times New Roman" w:hAnsi="Times New Roman" w:cs="Times New Roman"/>
          <w:sz w:val="28"/>
        </w:rPr>
        <w:t>эритемной</w:t>
      </w:r>
      <w:proofErr w:type="spellEnd"/>
      <w:r w:rsidRPr="005A0815">
        <w:rPr>
          <w:rFonts w:ascii="Times New Roman" w:hAnsi="Times New Roman" w:cs="Times New Roman"/>
          <w:sz w:val="28"/>
        </w:rPr>
        <w:t xml:space="preserve"> эффективности</w:t>
      </w:r>
      <w:r w:rsidRPr="005A0815">
        <w:rPr>
          <w:rFonts w:ascii="Times New Roman" w:hAnsi="Times New Roman" w:cs="Times New Roman"/>
          <w:sz w:val="28"/>
          <w:szCs w:val="28"/>
        </w:rPr>
        <w:t>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>Правила загара в соляриях. Гигиенические требования к персоналу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sz w:val="28"/>
        </w:rPr>
        <w:t>Правила загара в соляриях. Таблица типов кожи и</w:t>
      </w:r>
      <w:r w:rsidRPr="005A0815">
        <w:rPr>
          <w:rFonts w:ascii="Times New Roman" w:hAnsi="Times New Roman" w:cs="Times New Roman"/>
          <w:sz w:val="20"/>
          <w:szCs w:val="20"/>
        </w:rPr>
        <w:t xml:space="preserve"> </w:t>
      </w:r>
      <w:r w:rsidRPr="005A0815">
        <w:rPr>
          <w:rFonts w:ascii="Times New Roman" w:hAnsi="Times New Roman" w:cs="Times New Roman"/>
          <w:sz w:val="28"/>
          <w:szCs w:val="28"/>
        </w:rPr>
        <w:t>продолжительности сеансов загара</w:t>
      </w:r>
      <w:r w:rsidRPr="005A0815">
        <w:rPr>
          <w:rFonts w:ascii="Times New Roman" w:hAnsi="Times New Roman" w:cs="Times New Roman"/>
          <w:sz w:val="28"/>
        </w:rPr>
        <w:t xml:space="preserve">. Рекомендации до и после процедуры загара в соляриях. Обеспечение безопасности при </w:t>
      </w:r>
      <w:proofErr w:type="gramStart"/>
      <w:r w:rsidRPr="005A0815">
        <w:rPr>
          <w:rFonts w:ascii="Times New Roman" w:hAnsi="Times New Roman" w:cs="Times New Roman"/>
          <w:sz w:val="28"/>
        </w:rPr>
        <w:t>общих</w:t>
      </w:r>
      <w:proofErr w:type="gramEnd"/>
      <w:r w:rsidRPr="005A0815">
        <w:rPr>
          <w:rFonts w:ascii="Times New Roman" w:hAnsi="Times New Roman" w:cs="Times New Roman"/>
          <w:sz w:val="28"/>
        </w:rPr>
        <w:t xml:space="preserve"> УФО. Защита кожи, глаз и волос</w:t>
      </w:r>
      <w:r w:rsidRPr="005A0815">
        <w:rPr>
          <w:rFonts w:ascii="Times New Roman" w:hAnsi="Times New Roman" w:cs="Times New Roman"/>
          <w:b/>
          <w:sz w:val="28"/>
        </w:rPr>
        <w:t xml:space="preserve"> </w:t>
      </w:r>
      <w:r w:rsidRPr="005A0815">
        <w:rPr>
          <w:rFonts w:ascii="Times New Roman" w:hAnsi="Times New Roman" w:cs="Times New Roman"/>
          <w:sz w:val="28"/>
        </w:rPr>
        <w:t>при проведении процедур ультрафиолетовых облучений в соляриях.</w:t>
      </w:r>
      <w:r w:rsidRPr="005A0815">
        <w:rPr>
          <w:rFonts w:ascii="Times New Roman" w:hAnsi="Times New Roman" w:cs="Times New Roman"/>
        </w:rPr>
        <w:t xml:space="preserve"> </w:t>
      </w:r>
      <w:r w:rsidRPr="005A0815">
        <w:rPr>
          <w:rFonts w:ascii="Times New Roman" w:hAnsi="Times New Roman" w:cs="Times New Roman"/>
          <w:sz w:val="28"/>
        </w:rPr>
        <w:t>Гигиенические требования к медицинскому работнику при работе в соляриях.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 xml:space="preserve">Практическое занятие. </w:t>
      </w:r>
      <w:r w:rsidRPr="005A0815">
        <w:rPr>
          <w:rFonts w:ascii="Times New Roman" w:hAnsi="Times New Roman" w:cs="Times New Roman"/>
          <w:sz w:val="28"/>
        </w:rPr>
        <w:t>Изучение правил приема ультрафиолетового облучения. Отработка практических навыков по ограничению времени процедуры УФО с учетом индивидуальных особенностей пациента.</w:t>
      </w:r>
      <w:r w:rsidRPr="005A0815">
        <w:rPr>
          <w:rFonts w:ascii="Times New Roman" w:hAnsi="Times New Roman" w:cs="Times New Roman"/>
          <w:sz w:val="28"/>
          <w:szCs w:val="28"/>
        </w:rPr>
        <w:t xml:space="preserve"> Изучение правил загара в соляриях и рекомендаций до и после процедур.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0815">
        <w:rPr>
          <w:rFonts w:ascii="Times New Roman" w:hAnsi="Times New Roman" w:cs="Times New Roman"/>
          <w:b/>
          <w:sz w:val="28"/>
        </w:rPr>
        <w:t xml:space="preserve">Самостоятельная работа. </w:t>
      </w:r>
      <w:r w:rsidRPr="005A0815">
        <w:rPr>
          <w:rFonts w:ascii="Times New Roman" w:hAnsi="Times New Roman" w:cs="Times New Roman"/>
          <w:sz w:val="28"/>
        </w:rPr>
        <w:t>Работа с таблицами типов кожи</w:t>
      </w:r>
      <w:r w:rsidRPr="005A0815">
        <w:rPr>
          <w:rFonts w:ascii="Times New Roman" w:hAnsi="Times New Roman" w:cs="Times New Roman"/>
          <w:sz w:val="20"/>
          <w:szCs w:val="20"/>
        </w:rPr>
        <w:t xml:space="preserve"> </w:t>
      </w:r>
      <w:r w:rsidRPr="005A0815">
        <w:rPr>
          <w:rFonts w:ascii="Times New Roman" w:hAnsi="Times New Roman" w:cs="Times New Roman"/>
          <w:sz w:val="28"/>
          <w:szCs w:val="28"/>
        </w:rPr>
        <w:t>и продолжительности сеансов загара в солярии (модели "LUXURA V5" с мощностью ламп 180 Вт и др.).</w:t>
      </w:r>
      <w:r w:rsidRPr="005A0815">
        <w:rPr>
          <w:rFonts w:ascii="Times New Roman" w:hAnsi="Times New Roman" w:cs="Times New Roman"/>
          <w:bCs/>
          <w:sz w:val="28"/>
          <w:szCs w:val="28"/>
        </w:rPr>
        <w:t xml:space="preserve"> Решение ситуационных задач. </w:t>
      </w:r>
      <w:r w:rsidRPr="005A08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>Техника безопасности при эксплуатации соляриев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 xml:space="preserve">Самостоятельная работа. </w:t>
      </w:r>
      <w:proofErr w:type="gramStart"/>
      <w:r w:rsidRPr="005A0815">
        <w:rPr>
          <w:rFonts w:ascii="Times New Roman" w:hAnsi="Times New Roman" w:cs="Times New Roman"/>
          <w:sz w:val="28"/>
        </w:rPr>
        <w:t>Изучение Санитарных норм и правил «Санитарно-эпидемиологические требования для организаций и индивидуальных предпринимателей, оказывающих в соответствии с законодательством Республики Беларусь услуги соляриев (студий загара)», утвержденных постановлением Министерства здравоохранения Республики Беларусь от 04.07.2012 № 91; постановления Министерства здравоохранения Республики Беларусь от 19.12.2016 № 130 «Об утверждении Типовой инструкции по охране труда при выполнении работ в физиотерапевтических отделениях (кабинетах)».</w:t>
      </w:r>
      <w:proofErr w:type="gramEnd"/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>Методика ультрафиолетового облучения с лечебно-профилактической и эстетической целью</w:t>
      </w:r>
    </w:p>
    <w:p w:rsidR="005A0815" w:rsidRPr="005A0815" w:rsidRDefault="005A0815" w:rsidP="005A08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A0815">
        <w:rPr>
          <w:rFonts w:ascii="Times New Roman" w:hAnsi="Times New Roman" w:cs="Times New Roman"/>
          <w:b/>
          <w:sz w:val="28"/>
        </w:rPr>
        <w:t>Практическое занятие</w:t>
      </w:r>
      <w:r w:rsidRPr="005A0815">
        <w:rPr>
          <w:rFonts w:ascii="Times New Roman" w:hAnsi="Times New Roman" w:cs="Times New Roman"/>
          <w:sz w:val="28"/>
        </w:rPr>
        <w:t>. Изучение аппаратуры для ультрафиолетовых облучений; лечебных эффектов УФО; влияния УФО на внутренние органы и системы организма, обмен веществ. Отработка методик выполнения УФО с лечебной, профилактической и эстетической целями.</w:t>
      </w:r>
    </w:p>
    <w:p w:rsidR="005A0815" w:rsidRPr="005A0815" w:rsidRDefault="005A0815" w:rsidP="005A0815">
      <w:pPr>
        <w:shd w:val="clear" w:color="auto" w:fill="FFFFFF"/>
        <w:tabs>
          <w:tab w:val="left" w:pos="3398"/>
          <w:tab w:val="left" w:pos="413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0815">
        <w:rPr>
          <w:rFonts w:ascii="Times New Roman" w:hAnsi="Times New Roman" w:cs="Times New Roman"/>
          <w:b/>
          <w:sz w:val="28"/>
        </w:rPr>
        <w:t>Самостоятельная работа.</w:t>
      </w:r>
      <w:r w:rsidRPr="005A0815">
        <w:rPr>
          <w:rFonts w:ascii="Times New Roman" w:hAnsi="Times New Roman" w:cs="Times New Roman"/>
          <w:sz w:val="28"/>
        </w:rPr>
        <w:t xml:space="preserve"> </w:t>
      </w:r>
      <w:r w:rsidRPr="005A0815">
        <w:rPr>
          <w:rFonts w:ascii="Times New Roman" w:hAnsi="Times New Roman" w:cs="Times New Roman"/>
          <w:sz w:val="28"/>
          <w:szCs w:val="28"/>
        </w:rPr>
        <w:t xml:space="preserve">Решение ситуационных задач. </w:t>
      </w:r>
      <w:r w:rsidRPr="005A0815">
        <w:rPr>
          <w:rFonts w:ascii="Times New Roman" w:hAnsi="Times New Roman" w:cs="Times New Roman"/>
          <w:sz w:val="28"/>
        </w:rPr>
        <w:t xml:space="preserve">Подготовка к текущей аттестации. </w:t>
      </w:r>
    </w:p>
    <w:p w:rsidR="005A0815" w:rsidRPr="005A0815" w:rsidRDefault="005A0815" w:rsidP="005A08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A0815" w:rsidRPr="00BE59A8" w:rsidRDefault="005A0815" w:rsidP="005A08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A8">
        <w:rPr>
          <w:rFonts w:ascii="Times New Roman" w:hAnsi="Times New Roman" w:cs="Times New Roman"/>
          <w:sz w:val="28"/>
          <w:szCs w:val="28"/>
        </w:rPr>
        <w:t>Заведующий</w:t>
      </w:r>
    </w:p>
    <w:p w:rsidR="005A0815" w:rsidRPr="005D5C47" w:rsidRDefault="005A0815" w:rsidP="005A0815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59A8">
        <w:rPr>
          <w:rFonts w:ascii="Times New Roman" w:hAnsi="Times New Roman" w:cs="Times New Roman"/>
          <w:sz w:val="28"/>
          <w:szCs w:val="28"/>
        </w:rPr>
        <w:t>учебно-методическим кабинетом</w:t>
      </w:r>
      <w:r w:rsidRPr="00BE59A8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E59A8">
        <w:rPr>
          <w:rFonts w:ascii="Times New Roman" w:hAnsi="Times New Roman" w:cs="Times New Roman"/>
          <w:sz w:val="28"/>
          <w:szCs w:val="28"/>
        </w:rPr>
        <w:t>И.Р.Нестер</w:t>
      </w:r>
      <w:proofErr w:type="spellEnd"/>
    </w:p>
    <w:p w:rsidR="00B0364C" w:rsidRDefault="00B0364C" w:rsidP="005A0815">
      <w:pPr>
        <w:spacing w:after="0" w:line="240" w:lineRule="auto"/>
      </w:pPr>
    </w:p>
    <w:p w:rsidR="00B0364C" w:rsidRDefault="00B0364C" w:rsidP="005A0815">
      <w:pPr>
        <w:spacing w:after="0" w:line="240" w:lineRule="auto"/>
      </w:pPr>
    </w:p>
    <w:p w:rsidR="00B0364C" w:rsidRDefault="00B0364C" w:rsidP="00B0364C"/>
    <w:p w:rsidR="00B0364C" w:rsidRDefault="00B0364C" w:rsidP="00B0364C"/>
    <w:p w:rsidR="00B0364C" w:rsidRDefault="00B0364C" w:rsidP="00B0364C"/>
    <w:p w:rsidR="00B0364C" w:rsidRDefault="00B0364C" w:rsidP="00B0364C"/>
    <w:sectPr w:rsidR="00B0364C" w:rsidSect="005A08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7069"/>
    <w:multiLevelType w:val="hybridMultilevel"/>
    <w:tmpl w:val="F5DCA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13B25"/>
    <w:multiLevelType w:val="hybridMultilevel"/>
    <w:tmpl w:val="BFB0601E"/>
    <w:lvl w:ilvl="0" w:tplc="B4A8232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>
    <w:nsid w:val="0C8612BB"/>
    <w:multiLevelType w:val="hybridMultilevel"/>
    <w:tmpl w:val="091E0AB4"/>
    <w:lvl w:ilvl="0" w:tplc="E578EB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D77168"/>
    <w:multiLevelType w:val="hybridMultilevel"/>
    <w:tmpl w:val="086A1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F6EFF"/>
    <w:multiLevelType w:val="hybridMultilevel"/>
    <w:tmpl w:val="877652F6"/>
    <w:lvl w:ilvl="0" w:tplc="BE1829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54E361E7"/>
    <w:multiLevelType w:val="hybridMultilevel"/>
    <w:tmpl w:val="29B42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EE1D69"/>
    <w:multiLevelType w:val="hybridMultilevel"/>
    <w:tmpl w:val="7CA40BD4"/>
    <w:lvl w:ilvl="0" w:tplc="010692E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5849BD"/>
    <w:multiLevelType w:val="hybridMultilevel"/>
    <w:tmpl w:val="28EAF6BA"/>
    <w:lvl w:ilvl="0" w:tplc="C90C87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42C1ACD"/>
    <w:multiLevelType w:val="hybridMultilevel"/>
    <w:tmpl w:val="849CFF1C"/>
    <w:lvl w:ilvl="0" w:tplc="C2A852F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0364C"/>
    <w:rsid w:val="000A4A2A"/>
    <w:rsid w:val="000E1111"/>
    <w:rsid w:val="001C1EAA"/>
    <w:rsid w:val="001C7B60"/>
    <w:rsid w:val="00245A61"/>
    <w:rsid w:val="00286380"/>
    <w:rsid w:val="00376114"/>
    <w:rsid w:val="003C0F4D"/>
    <w:rsid w:val="0051197C"/>
    <w:rsid w:val="005A0815"/>
    <w:rsid w:val="005D273D"/>
    <w:rsid w:val="006B0B1D"/>
    <w:rsid w:val="006E2C61"/>
    <w:rsid w:val="008326AA"/>
    <w:rsid w:val="00965FDD"/>
    <w:rsid w:val="00B0364C"/>
    <w:rsid w:val="00C9339B"/>
    <w:rsid w:val="00CD390F"/>
    <w:rsid w:val="00DD3BF9"/>
    <w:rsid w:val="00EA35A7"/>
    <w:rsid w:val="00EA37E5"/>
    <w:rsid w:val="00FB22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A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0364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0364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B0364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E2C61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E1111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0E111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iks.org/2-104418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udfiles.net/preview/4106493/page:12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goraem.online/lampy-dlya-solyariya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olarprofi.com.ua/articles/2015-09/klassifikaciya-lamp-dlya-solariya" TargetMode="External"/><Relationship Id="rId10" Type="http://schemas.openxmlformats.org/officeDocument/2006/relationships/hyperlink" Target="https://lifegirl.ru/pravila-zagoraniya-v-solyarii-kak-zagoret-byistro-i-sohranit-zagar-nadolgo-video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pedia.su/4x95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Mshome</Company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Work</cp:lastModifiedBy>
  <cp:revision>3</cp:revision>
  <cp:lastPrinted>2019-07-18T08:26:00Z</cp:lastPrinted>
  <dcterms:created xsi:type="dcterms:W3CDTF">2019-07-18T05:34:00Z</dcterms:created>
  <dcterms:modified xsi:type="dcterms:W3CDTF">2019-07-18T08:27:00Z</dcterms:modified>
</cp:coreProperties>
</file>